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8C49" w14:textId="0704FC44" w:rsidR="00AB3B8C" w:rsidRPr="003E5D77" w:rsidRDefault="00E80DA2">
      <w:pPr>
        <w:rPr>
          <w:b/>
          <w:bCs/>
        </w:rPr>
      </w:pPr>
      <w:r>
        <w:rPr>
          <w:b/>
          <w:bCs/>
        </w:rPr>
        <w:t xml:space="preserve">Indigenous Caucus </w:t>
      </w:r>
      <w:r w:rsidR="00AB3B8C" w:rsidRPr="003E5D77">
        <w:rPr>
          <w:b/>
          <w:bCs/>
        </w:rPr>
        <w:t xml:space="preserve">Working Group Election </w:t>
      </w:r>
      <w:r>
        <w:rPr>
          <w:b/>
          <w:bCs/>
        </w:rPr>
        <w:t>(</w:t>
      </w:r>
      <w:r w:rsidR="00AB3B8C" w:rsidRPr="003E5D77">
        <w:rPr>
          <w:b/>
          <w:bCs/>
        </w:rPr>
        <w:t>2020</w:t>
      </w:r>
      <w:r>
        <w:rPr>
          <w:b/>
          <w:bCs/>
        </w:rPr>
        <w:t>-22)</w:t>
      </w:r>
    </w:p>
    <w:p w14:paraId="50F02528" w14:textId="77777777" w:rsidR="00532F02" w:rsidRDefault="00E80DA2" w:rsidP="370428BD">
      <w:pPr>
        <w:rPr>
          <w:b/>
          <w:bCs/>
        </w:rPr>
      </w:pPr>
      <w:r>
        <w:rPr>
          <w:b/>
          <w:bCs/>
        </w:rPr>
        <w:t>Introduction and Key Principles</w:t>
      </w:r>
    </w:p>
    <w:p w14:paraId="607C1BCA" w14:textId="13E4F0A2" w:rsidR="00E80DA2" w:rsidRDefault="00E80DA2" w:rsidP="370428BD">
      <w:r>
        <w:t>Under the new Indigenous Caucus Terms of Reference adopted by the Working Group and the CHRA Board of Directors in 2019, it was agreed that members of the Working Group would be hereby elected via an open election process.  Within the Terms of Reference and in subsequent discussions, the following key principles were identified to guide that election process:</w:t>
      </w:r>
    </w:p>
    <w:p w14:paraId="010DC08A" w14:textId="73B3F313" w:rsidR="00E80DA2" w:rsidRDefault="00E80DA2" w:rsidP="00532F02">
      <w:pPr>
        <w:pStyle w:val="ListParagraph"/>
        <w:numPr>
          <w:ilvl w:val="0"/>
          <w:numId w:val="2"/>
        </w:numPr>
      </w:pPr>
      <w:r>
        <w:t>To ensure continuity in the Working Group’s operations, it was agreed to</w:t>
      </w:r>
      <w:r w:rsidR="00561F0B">
        <w:t xml:space="preserve"> stagger</w:t>
      </w:r>
      <w:r>
        <w:t xml:space="preserve"> an election process over a </w:t>
      </w:r>
      <w:r w:rsidR="00532F02">
        <w:t>3-year</w:t>
      </w:r>
      <w:r>
        <w:t xml:space="preserve"> period</w:t>
      </w:r>
      <w:r w:rsidR="00561F0B">
        <w:t xml:space="preserve"> (see below for more details)</w:t>
      </w:r>
    </w:p>
    <w:p w14:paraId="24393ABA" w14:textId="43FF48B2" w:rsidR="00E80DA2" w:rsidRDefault="00E80DA2" w:rsidP="00532F02">
      <w:pPr>
        <w:pStyle w:val="ListParagraph"/>
        <w:numPr>
          <w:ilvl w:val="0"/>
          <w:numId w:val="2"/>
        </w:numPr>
      </w:pPr>
      <w:r>
        <w:t>The size of the Working Group should be between 8 and 13 members</w:t>
      </w:r>
      <w:r w:rsidR="00C66994">
        <w:t xml:space="preserve"> (not including ex officio)</w:t>
      </w:r>
    </w:p>
    <w:p w14:paraId="09540658" w14:textId="18566A25" w:rsidR="00E80DA2" w:rsidRDefault="0091332D" w:rsidP="00532F02">
      <w:pPr>
        <w:pStyle w:val="ListParagraph"/>
        <w:numPr>
          <w:ilvl w:val="0"/>
          <w:numId w:val="2"/>
        </w:numPr>
      </w:pPr>
      <w:r>
        <w:t xml:space="preserve">Membership on the Working Group must include representation from the regions:  </w:t>
      </w:r>
      <w:r w:rsidRPr="0091332D">
        <w:t>BC, Alberta, Saskatchewan, Manitoba, Ontario, Quebec, Atlantic, and the</w:t>
      </w:r>
      <w:r>
        <w:t xml:space="preserve"> North.</w:t>
      </w:r>
    </w:p>
    <w:p w14:paraId="2EFA9CC2" w14:textId="1F9FD0BC" w:rsidR="0091332D" w:rsidRDefault="0091332D" w:rsidP="0091332D">
      <w:pPr>
        <w:pStyle w:val="ListParagraph"/>
        <w:numPr>
          <w:ilvl w:val="0"/>
          <w:numId w:val="2"/>
        </w:numPr>
      </w:pPr>
      <w:r>
        <w:t xml:space="preserve">The Director, Indigenous Communities on the CHRA Board of Directors is an ex officio member of the Working </w:t>
      </w:r>
      <w:r w:rsidR="00532F02">
        <w:t>Group and</w:t>
      </w:r>
      <w:r>
        <w:t xml:space="preserve"> will serve as Chair of the Working Group.  The President of the CHRA Board of Directors is also an ex officio member.</w:t>
      </w:r>
    </w:p>
    <w:p w14:paraId="770A4CFB" w14:textId="0AA84E39" w:rsidR="00843EF0" w:rsidRDefault="00843EF0" w:rsidP="00843EF0">
      <w:pPr>
        <w:pStyle w:val="ListParagraph"/>
        <w:numPr>
          <w:ilvl w:val="0"/>
          <w:numId w:val="2"/>
        </w:numPr>
      </w:pPr>
      <w:r>
        <w:t>Nominees will be voted upon via secret ballot by members of the CHRA Indigenous Caucus.</w:t>
      </w:r>
    </w:p>
    <w:p w14:paraId="2E2685F7" w14:textId="7F69DE77" w:rsidR="00561F0B" w:rsidRDefault="00843EF0" w:rsidP="00843EF0">
      <w:pPr>
        <w:pStyle w:val="ListParagraph"/>
        <w:numPr>
          <w:ilvl w:val="0"/>
          <w:numId w:val="2"/>
        </w:numPr>
      </w:pPr>
      <w:r>
        <w:t xml:space="preserve">The Working Group shall have a majority of members who self-identify as Indigenous. </w:t>
      </w:r>
      <w:r w:rsidR="00561F0B">
        <w:t xml:space="preserve">Working Group members would be elected for a </w:t>
      </w:r>
      <w:r w:rsidR="00532F02">
        <w:t>3-year</w:t>
      </w:r>
      <w:r w:rsidR="00561F0B">
        <w:t xml:space="preserve"> term, with the ability to run for an additional </w:t>
      </w:r>
      <w:r w:rsidR="00532F02">
        <w:t>3-year</w:t>
      </w:r>
      <w:r w:rsidR="00561F0B">
        <w:t xml:space="preserve"> term.</w:t>
      </w:r>
    </w:p>
    <w:p w14:paraId="1B8873DE" w14:textId="30BB5589" w:rsidR="006577A7" w:rsidRDefault="006577A7" w:rsidP="00843EF0">
      <w:pPr>
        <w:pStyle w:val="ListParagraph"/>
        <w:numPr>
          <w:ilvl w:val="0"/>
          <w:numId w:val="2"/>
        </w:numPr>
      </w:pPr>
      <w:r w:rsidRPr="006577A7">
        <w:t>Any CHRA member in good standing who self</w:t>
      </w:r>
      <w:r>
        <w:t>-</w:t>
      </w:r>
      <w:r w:rsidRPr="006577A7">
        <w:t>identify as Indigenous AND/OR those CHRA members who have an understanding of Indigenous housing and homelessness issues including Indigenous tenant support, building operations, and cultural issues, and who have declared they wish to be members of the Caucus, are eligible to stand for election to the Working Group</w:t>
      </w:r>
      <w:r w:rsidR="00C5650F">
        <w:t xml:space="preserve">. </w:t>
      </w:r>
    </w:p>
    <w:p w14:paraId="4D26D7A9" w14:textId="6EF363F9" w:rsidR="00E14C40" w:rsidRDefault="00E14C40" w:rsidP="370428BD"/>
    <w:p w14:paraId="0A4F4963" w14:textId="59CF26B2" w:rsidR="00E14C40" w:rsidRDefault="00E14C40" w:rsidP="370428BD">
      <w:pPr>
        <w:rPr>
          <w:b/>
          <w:bCs/>
        </w:rPr>
      </w:pPr>
      <w:r>
        <w:rPr>
          <w:b/>
          <w:bCs/>
        </w:rPr>
        <w:t>TIMELINE 2020</w:t>
      </w:r>
    </w:p>
    <w:p w14:paraId="32F4F600" w14:textId="5A4745F8" w:rsidR="00E14C40" w:rsidRDefault="00E14C40" w:rsidP="00E14C40">
      <w:r>
        <w:t xml:space="preserve">February </w:t>
      </w:r>
      <w:r w:rsidR="008F6BFA">
        <w:t>2</w:t>
      </w:r>
      <w:r w:rsidR="00DF4E85">
        <w:t>7</w:t>
      </w:r>
      <w:r>
        <w:t xml:space="preserve"> – Send Indigenous Quarterly out with New Terms of Reference and Election Notice</w:t>
      </w:r>
    </w:p>
    <w:p w14:paraId="1419A97E" w14:textId="53B820CC" w:rsidR="00E14C40" w:rsidRDefault="008F6BFA" w:rsidP="00E14C40">
      <w:r>
        <w:t>March 2</w:t>
      </w:r>
      <w:r w:rsidR="00E14C40">
        <w:t xml:space="preserve"> – Nominations open for Election</w:t>
      </w:r>
    </w:p>
    <w:p w14:paraId="0F4BCB35" w14:textId="0DAD60F3" w:rsidR="00E14C40" w:rsidRDefault="00E14C40" w:rsidP="00E14C40">
      <w:r>
        <w:t xml:space="preserve">March </w:t>
      </w:r>
      <w:r w:rsidR="008F6BFA">
        <w:t>20</w:t>
      </w:r>
      <w:r>
        <w:t xml:space="preserve"> – Nominations Close for Election</w:t>
      </w:r>
    </w:p>
    <w:p w14:paraId="2F7DF725" w14:textId="04989C82" w:rsidR="00E14C40" w:rsidRDefault="00E14C40" w:rsidP="00E14C40">
      <w:r>
        <w:t xml:space="preserve">March </w:t>
      </w:r>
      <w:r w:rsidR="008F6BFA">
        <w:t>23</w:t>
      </w:r>
      <w:r>
        <w:t xml:space="preserve"> – Send voting info to all members</w:t>
      </w:r>
    </w:p>
    <w:p w14:paraId="63344199" w14:textId="2F5CB9B4" w:rsidR="00E14C40" w:rsidRDefault="00E14C40" w:rsidP="00E14C40">
      <w:r>
        <w:t xml:space="preserve">March </w:t>
      </w:r>
      <w:r w:rsidR="008F6BFA">
        <w:t>24</w:t>
      </w:r>
      <w:r>
        <w:t xml:space="preserve"> – Voting opens for positions</w:t>
      </w:r>
    </w:p>
    <w:p w14:paraId="5604F0FC" w14:textId="3A0103B0" w:rsidR="00E14C40" w:rsidRDefault="00E14C40" w:rsidP="00E14C40">
      <w:r>
        <w:t xml:space="preserve">March </w:t>
      </w:r>
      <w:r w:rsidR="00E45774">
        <w:t>31</w:t>
      </w:r>
      <w:r>
        <w:t xml:space="preserve"> – Voting closes for positions</w:t>
      </w:r>
    </w:p>
    <w:p w14:paraId="535B37D6" w14:textId="15AEFC17" w:rsidR="00E14C40" w:rsidRDefault="00E14C40" w:rsidP="00E14C40">
      <w:r>
        <w:t xml:space="preserve">March </w:t>
      </w:r>
      <w:r w:rsidR="008F6BFA">
        <w:t>31</w:t>
      </w:r>
      <w:r>
        <w:t xml:space="preserve"> – Contact all candidates with results</w:t>
      </w:r>
    </w:p>
    <w:p w14:paraId="5865E24F" w14:textId="212C10CA" w:rsidR="00E14C40" w:rsidRDefault="00E14C40" w:rsidP="00E14C40">
      <w:r>
        <w:t xml:space="preserve">March </w:t>
      </w:r>
      <w:r w:rsidR="00107B66">
        <w:t>31</w:t>
      </w:r>
      <w:r>
        <w:t xml:space="preserve"> – Send email to Caucus with results</w:t>
      </w:r>
    </w:p>
    <w:p w14:paraId="49583522" w14:textId="0AFEA9BC" w:rsidR="00561F0B" w:rsidRDefault="006E3FF1" w:rsidP="370428BD">
      <w:r>
        <w:t>April 20 – Introduce Working Group to Caucus</w:t>
      </w:r>
    </w:p>
    <w:p w14:paraId="4E6149E5" w14:textId="697294DC" w:rsidR="00273A85" w:rsidRDefault="00273A85" w:rsidP="00273A85">
      <w:r>
        <w:t>The entire caucus votes for the At Large positions, but only members of the province which has an open position may vote for that provincial representative (Someone from Ontario can only vote for the Ontario representative, not the BC representative).</w:t>
      </w:r>
    </w:p>
    <w:p w14:paraId="542A373F" w14:textId="055CAAA4" w:rsidR="00561F0B" w:rsidRDefault="00561F0B" w:rsidP="370428BD"/>
    <w:p w14:paraId="4F0AFDE4" w14:textId="6E07602C" w:rsidR="00273A85" w:rsidRPr="00532F02" w:rsidRDefault="00273A85" w:rsidP="370428BD">
      <w:pPr>
        <w:rPr>
          <w:b/>
          <w:bCs/>
        </w:rPr>
      </w:pPr>
      <w:r w:rsidRPr="00532F02">
        <w:rPr>
          <w:b/>
          <w:bCs/>
        </w:rPr>
        <w:t>Eligibility Criteria for a Working Group Director</w:t>
      </w:r>
    </w:p>
    <w:p w14:paraId="2C01768A" w14:textId="442D1D24" w:rsidR="00273A85" w:rsidRDefault="00273A85" w:rsidP="370428BD">
      <w:r>
        <w:t>Must be 18 years of age and a Canadian citizen</w:t>
      </w:r>
    </w:p>
    <w:p w14:paraId="5C0B8CA7" w14:textId="144CD958" w:rsidR="00273A85" w:rsidRDefault="0055018A" w:rsidP="370428BD">
      <w:r>
        <w:t>Individuals m</w:t>
      </w:r>
      <w:r w:rsidR="00273A85">
        <w:t xml:space="preserve">ust be </w:t>
      </w:r>
      <w:r>
        <w:t xml:space="preserve">affiliated with </w:t>
      </w:r>
      <w:r w:rsidR="00273A85">
        <w:t>a member of the CHRA Indigenous Caucus (employee, Board member,</w:t>
      </w:r>
      <w:r>
        <w:t xml:space="preserve"> individual member,</w:t>
      </w:r>
      <w:r w:rsidR="00273A85">
        <w:t xml:space="preserve"> etc</w:t>
      </w:r>
      <w:r w:rsidR="00532F02">
        <w:t>.</w:t>
      </w:r>
      <w:r w:rsidR="00273A85">
        <w:t>)</w:t>
      </w:r>
    </w:p>
    <w:p w14:paraId="3F401CC7" w14:textId="120873F4" w:rsidR="00273A85" w:rsidRDefault="00273A85" w:rsidP="370428BD">
      <w:r>
        <w:t>For Regional Directors, the individual must reside or work in the region that they are representing.  For At Large positions, there are no restrictions on province or region of residence.</w:t>
      </w:r>
    </w:p>
    <w:p w14:paraId="6954FF80" w14:textId="77777777" w:rsidR="00273A85" w:rsidRDefault="00273A85" w:rsidP="370428BD"/>
    <w:p w14:paraId="5351981B" w14:textId="77777777" w:rsidR="00273A85" w:rsidRDefault="00273A85" w:rsidP="370428BD"/>
    <w:p w14:paraId="697D2023" w14:textId="77777777" w:rsidR="00532F02" w:rsidRDefault="00532F02" w:rsidP="00532F02"/>
    <w:p w14:paraId="078DDFC5" w14:textId="31E993AF" w:rsidR="00824C8C" w:rsidRPr="00DF4E85" w:rsidRDefault="008F6BFA" w:rsidP="0043760D">
      <w:pPr>
        <w:tabs>
          <w:tab w:val="left" w:pos="3090"/>
          <w:tab w:val="center" w:pos="4680"/>
        </w:tabs>
        <w:rPr>
          <w:b/>
          <w:bCs/>
        </w:rPr>
      </w:pPr>
      <w:r w:rsidRPr="00DF4E85">
        <w:rPr>
          <w:b/>
          <w:bCs/>
        </w:rPr>
        <w:br w:type="page"/>
      </w:r>
      <w:r w:rsidR="0043760D" w:rsidRPr="00DF4E85">
        <w:rPr>
          <w:b/>
          <w:bCs/>
        </w:rPr>
        <w:lastRenderedPageBreak/>
        <w:tab/>
      </w:r>
      <w:r w:rsidR="0043760D" w:rsidRPr="00DF4E85">
        <w:rPr>
          <w:b/>
          <w:bCs/>
        </w:rPr>
        <w:tab/>
      </w:r>
      <w:r w:rsidR="370428BD" w:rsidRPr="00DF4E85">
        <w:rPr>
          <w:b/>
          <w:bCs/>
        </w:rPr>
        <w:t>NOMINATION FORM</w:t>
      </w:r>
    </w:p>
    <w:p w14:paraId="6E8F5742" w14:textId="15685447" w:rsidR="00824C8C" w:rsidRDefault="00824C8C" w:rsidP="00532F02">
      <w:pPr>
        <w:jc w:val="center"/>
      </w:pPr>
      <w:r w:rsidRPr="00824C8C">
        <w:t>Any CHRA member in good standing who self</w:t>
      </w:r>
      <w:r>
        <w:t>-</w:t>
      </w:r>
      <w:r w:rsidRPr="00824C8C">
        <w:t>identify as Indigenous AND/OR those CHRA members who have an understanding of Indigenous housing and homelessness issues including Indigenous tenant support, building operations, and cultural issues, and who have declared they wish to be members of the Caucus, are eligible to stand for election to the Working Group</w:t>
      </w:r>
      <w:r w:rsidR="0043760D">
        <w:t xml:space="preserve">. Please send this form and an electronic photo of the nominee to Steve Sutherland at </w:t>
      </w:r>
      <w:bookmarkStart w:id="0" w:name="_Hlk33623812"/>
      <w:r w:rsidR="0043760D">
        <w:fldChar w:fldCharType="begin"/>
      </w:r>
      <w:r w:rsidR="0043760D">
        <w:instrText xml:space="preserve"> HYPERLINK "mailto:ssutherland@chra-achru.ca" </w:instrText>
      </w:r>
      <w:r w:rsidR="0043760D">
        <w:fldChar w:fldCharType="separate"/>
      </w:r>
      <w:r w:rsidR="0043760D" w:rsidRPr="00133664">
        <w:rPr>
          <w:rStyle w:val="Hyperlink"/>
        </w:rPr>
        <w:t>ssutherland@chra-achru.ca</w:t>
      </w:r>
      <w:bookmarkEnd w:id="0"/>
      <w:r w:rsidR="0043760D">
        <w:fldChar w:fldCharType="end"/>
      </w:r>
      <w:r w:rsidR="0043760D">
        <w:t xml:space="preserve"> </w:t>
      </w:r>
    </w:p>
    <w:tbl>
      <w:tblPr>
        <w:tblStyle w:val="TableGrid"/>
        <w:tblW w:w="0" w:type="auto"/>
        <w:tblLook w:val="04A0" w:firstRow="1" w:lastRow="0" w:firstColumn="1" w:lastColumn="0" w:noHBand="0" w:noVBand="1"/>
      </w:tblPr>
      <w:tblGrid>
        <w:gridCol w:w="2547"/>
        <w:gridCol w:w="6803"/>
      </w:tblGrid>
      <w:tr w:rsidR="0043760D" w14:paraId="2E50219D" w14:textId="77777777" w:rsidTr="0043760D">
        <w:tc>
          <w:tcPr>
            <w:tcW w:w="9350" w:type="dxa"/>
            <w:gridSpan w:val="2"/>
            <w:shd w:val="clear" w:color="auto" w:fill="E7E6E6" w:themeFill="background2"/>
          </w:tcPr>
          <w:p w14:paraId="5B1ACDA5" w14:textId="6B49EDA6" w:rsidR="0043760D" w:rsidRDefault="0043760D" w:rsidP="007E4C13">
            <w:r w:rsidRPr="370428BD">
              <w:rPr>
                <w:b/>
                <w:bCs/>
              </w:rPr>
              <w:t>Nomin</w:t>
            </w:r>
            <w:r>
              <w:rPr>
                <w:b/>
                <w:bCs/>
              </w:rPr>
              <w:t>ee</w:t>
            </w:r>
            <w:r w:rsidRPr="370428BD">
              <w:rPr>
                <w:b/>
                <w:bCs/>
              </w:rPr>
              <w:t xml:space="preserve"> Information </w:t>
            </w:r>
          </w:p>
        </w:tc>
      </w:tr>
      <w:tr w:rsidR="007E4C13" w14:paraId="0F77C926" w14:textId="77777777" w:rsidTr="0043760D">
        <w:tc>
          <w:tcPr>
            <w:tcW w:w="2547" w:type="dxa"/>
          </w:tcPr>
          <w:p w14:paraId="48B7A714" w14:textId="72B43420" w:rsidR="007E4C13" w:rsidRPr="0043760D" w:rsidRDefault="007E4C13" w:rsidP="007E4C13">
            <w:pPr>
              <w:rPr>
                <w:b/>
                <w:bCs/>
              </w:rPr>
            </w:pPr>
            <w:r w:rsidRPr="0043760D">
              <w:rPr>
                <w:b/>
                <w:bCs/>
              </w:rPr>
              <w:t>First</w:t>
            </w:r>
            <w:r w:rsidR="0043760D" w:rsidRPr="0043760D">
              <w:rPr>
                <w:b/>
                <w:bCs/>
              </w:rPr>
              <w:t xml:space="preserve"> and Last</w:t>
            </w:r>
            <w:r w:rsidRPr="0043760D">
              <w:rPr>
                <w:b/>
                <w:bCs/>
              </w:rPr>
              <w:t xml:space="preserve"> Name</w:t>
            </w:r>
          </w:p>
        </w:tc>
        <w:tc>
          <w:tcPr>
            <w:tcW w:w="6803" w:type="dxa"/>
          </w:tcPr>
          <w:p w14:paraId="48917664" w14:textId="77777777" w:rsidR="007E4C13" w:rsidRDefault="007E4C13" w:rsidP="007E4C13"/>
        </w:tc>
      </w:tr>
      <w:tr w:rsidR="007E4C13" w14:paraId="3E2C818E" w14:textId="77777777" w:rsidTr="0043760D">
        <w:tc>
          <w:tcPr>
            <w:tcW w:w="2547" w:type="dxa"/>
          </w:tcPr>
          <w:p w14:paraId="713165FF" w14:textId="77777777" w:rsidR="007E4C13" w:rsidRPr="00DF4E85" w:rsidRDefault="007E4C13" w:rsidP="007E4C13">
            <w:r w:rsidRPr="0043760D">
              <w:rPr>
                <w:b/>
                <w:bCs/>
              </w:rPr>
              <w:t xml:space="preserve">Position Sought </w:t>
            </w:r>
            <w:r w:rsidRPr="00DF4E85">
              <w:t>(Location or At Large)</w:t>
            </w:r>
          </w:p>
          <w:p w14:paraId="3F32D273" w14:textId="071F9D8E" w:rsidR="007E4C13" w:rsidRPr="0043760D" w:rsidRDefault="007E4C13" w:rsidP="007E4C13">
            <w:pPr>
              <w:rPr>
                <w:b/>
                <w:bCs/>
              </w:rPr>
            </w:pPr>
            <w:r w:rsidRPr="00DF4E85">
              <w:t>Please add a checkmark to the following</w:t>
            </w:r>
            <w:r w:rsidRPr="0043760D">
              <w:rPr>
                <w:b/>
                <w:bCs/>
              </w:rPr>
              <w:t xml:space="preserve"> </w:t>
            </w:r>
          </w:p>
        </w:tc>
        <w:tc>
          <w:tcPr>
            <w:tcW w:w="6803" w:type="dxa"/>
          </w:tcPr>
          <w:p w14:paraId="24C386FA" w14:textId="77777777" w:rsidR="007E4C13" w:rsidRDefault="007E4C13" w:rsidP="007E4C13">
            <w:pPr>
              <w:pStyle w:val="ListParagraph"/>
              <w:numPr>
                <w:ilvl w:val="0"/>
                <w:numId w:val="3"/>
              </w:numPr>
            </w:pPr>
            <w:r>
              <w:t>Manitoba</w:t>
            </w:r>
          </w:p>
          <w:p w14:paraId="0474223D" w14:textId="77777777" w:rsidR="007E4C13" w:rsidRDefault="007E4C13" w:rsidP="007E4C13">
            <w:pPr>
              <w:pStyle w:val="ListParagraph"/>
              <w:numPr>
                <w:ilvl w:val="0"/>
                <w:numId w:val="3"/>
              </w:numPr>
            </w:pPr>
            <w:r w:rsidRPr="007E4C13">
              <w:t>Saskatchewan</w:t>
            </w:r>
          </w:p>
          <w:p w14:paraId="092B9963" w14:textId="77777777" w:rsidR="007E4C13" w:rsidRDefault="007E4C13" w:rsidP="007E4C13">
            <w:pPr>
              <w:pStyle w:val="ListParagraph"/>
              <w:numPr>
                <w:ilvl w:val="0"/>
                <w:numId w:val="3"/>
              </w:numPr>
            </w:pPr>
            <w:r w:rsidRPr="007E4C13">
              <w:t>Quebec</w:t>
            </w:r>
          </w:p>
          <w:p w14:paraId="5C501A5A" w14:textId="0BAA24AA" w:rsidR="007E4C13" w:rsidRDefault="007E4C13" w:rsidP="007E4C13">
            <w:pPr>
              <w:pStyle w:val="ListParagraph"/>
              <w:numPr>
                <w:ilvl w:val="0"/>
                <w:numId w:val="3"/>
              </w:numPr>
            </w:pPr>
            <w:r>
              <w:t xml:space="preserve">New Brunswick </w:t>
            </w:r>
          </w:p>
          <w:p w14:paraId="194D456F" w14:textId="2BEF2DAF" w:rsidR="007E4C13" w:rsidRDefault="007E4C13" w:rsidP="007E4C13">
            <w:pPr>
              <w:pStyle w:val="ListParagraph"/>
              <w:numPr>
                <w:ilvl w:val="0"/>
                <w:numId w:val="3"/>
              </w:numPr>
            </w:pPr>
            <w:r>
              <w:t>Nova Scotia</w:t>
            </w:r>
          </w:p>
          <w:p w14:paraId="2FD7ECA8" w14:textId="546FB3C3" w:rsidR="007E4C13" w:rsidRDefault="007E4C13" w:rsidP="007E4C13">
            <w:pPr>
              <w:pStyle w:val="ListParagraph"/>
              <w:numPr>
                <w:ilvl w:val="0"/>
                <w:numId w:val="3"/>
              </w:numPr>
            </w:pPr>
            <w:r>
              <w:t>Prince Edward Islands</w:t>
            </w:r>
          </w:p>
          <w:p w14:paraId="1BC05FEB" w14:textId="701509C1" w:rsidR="007E4C13" w:rsidRDefault="007E4C13" w:rsidP="007E4C13">
            <w:pPr>
              <w:pStyle w:val="ListParagraph"/>
              <w:numPr>
                <w:ilvl w:val="0"/>
                <w:numId w:val="3"/>
              </w:numPr>
            </w:pPr>
            <w:r>
              <w:t>Newfoundland and Labrador</w:t>
            </w:r>
          </w:p>
        </w:tc>
      </w:tr>
      <w:tr w:rsidR="007E4C13" w14:paraId="1AEB3BE4" w14:textId="77777777" w:rsidTr="0043760D">
        <w:tc>
          <w:tcPr>
            <w:tcW w:w="2547" w:type="dxa"/>
          </w:tcPr>
          <w:p w14:paraId="33EB2967" w14:textId="2A7B7DA7" w:rsidR="007E4C13" w:rsidRPr="0043760D" w:rsidRDefault="007E4C13" w:rsidP="007E4C13">
            <w:pPr>
              <w:rPr>
                <w:b/>
                <w:bCs/>
              </w:rPr>
            </w:pPr>
            <w:r w:rsidRPr="0043760D">
              <w:rPr>
                <w:b/>
                <w:bCs/>
              </w:rPr>
              <w:t xml:space="preserve">Organization Name </w:t>
            </w:r>
          </w:p>
        </w:tc>
        <w:tc>
          <w:tcPr>
            <w:tcW w:w="6803" w:type="dxa"/>
          </w:tcPr>
          <w:p w14:paraId="5FA0124F" w14:textId="77777777" w:rsidR="007E4C13" w:rsidRDefault="007E4C13" w:rsidP="007E4C13"/>
        </w:tc>
      </w:tr>
      <w:tr w:rsidR="007E4C13" w14:paraId="1A2D9AB6" w14:textId="77777777" w:rsidTr="0043760D">
        <w:tc>
          <w:tcPr>
            <w:tcW w:w="2547" w:type="dxa"/>
          </w:tcPr>
          <w:p w14:paraId="685D27DC" w14:textId="69D96FDE" w:rsidR="007E4C13" w:rsidRPr="0043760D" w:rsidRDefault="007E4C13" w:rsidP="007E4C13">
            <w:pPr>
              <w:rPr>
                <w:b/>
                <w:bCs/>
              </w:rPr>
            </w:pPr>
            <w:r w:rsidRPr="0043760D">
              <w:rPr>
                <w:b/>
                <w:bCs/>
              </w:rPr>
              <w:t>Home Address</w:t>
            </w:r>
          </w:p>
        </w:tc>
        <w:tc>
          <w:tcPr>
            <w:tcW w:w="6803" w:type="dxa"/>
          </w:tcPr>
          <w:p w14:paraId="58CF0CDF" w14:textId="77777777" w:rsidR="007E4C13" w:rsidRDefault="007E4C13" w:rsidP="007E4C13"/>
        </w:tc>
      </w:tr>
      <w:tr w:rsidR="007E4C13" w14:paraId="2D60ABAC" w14:textId="77777777" w:rsidTr="0043760D">
        <w:tc>
          <w:tcPr>
            <w:tcW w:w="2547" w:type="dxa"/>
          </w:tcPr>
          <w:p w14:paraId="562B5F7C" w14:textId="46CAA0A6" w:rsidR="007E4C13" w:rsidRPr="0043760D" w:rsidRDefault="007E4C13" w:rsidP="007E4C13">
            <w:pPr>
              <w:rPr>
                <w:b/>
                <w:bCs/>
              </w:rPr>
            </w:pPr>
            <w:r w:rsidRPr="0043760D">
              <w:rPr>
                <w:b/>
                <w:bCs/>
              </w:rPr>
              <w:t>Work Address</w:t>
            </w:r>
          </w:p>
        </w:tc>
        <w:tc>
          <w:tcPr>
            <w:tcW w:w="6803" w:type="dxa"/>
          </w:tcPr>
          <w:p w14:paraId="58FAECF0" w14:textId="77777777" w:rsidR="007E4C13" w:rsidRDefault="007E4C13" w:rsidP="007E4C13"/>
        </w:tc>
      </w:tr>
      <w:tr w:rsidR="007E4C13" w14:paraId="660B8E9B" w14:textId="77777777" w:rsidTr="0043760D">
        <w:tc>
          <w:tcPr>
            <w:tcW w:w="2547" w:type="dxa"/>
          </w:tcPr>
          <w:p w14:paraId="30DE48A6" w14:textId="77777777" w:rsidR="007E4C13" w:rsidRPr="0043760D" w:rsidRDefault="007E4C13" w:rsidP="007E4C13">
            <w:pPr>
              <w:rPr>
                <w:b/>
                <w:bCs/>
              </w:rPr>
            </w:pPr>
            <w:r w:rsidRPr="0043760D">
              <w:rPr>
                <w:b/>
                <w:bCs/>
              </w:rPr>
              <w:t xml:space="preserve">Contact Information </w:t>
            </w:r>
          </w:p>
          <w:p w14:paraId="7195B793" w14:textId="1196921A" w:rsidR="0043760D" w:rsidRPr="0043760D" w:rsidRDefault="0043760D" w:rsidP="00DF4E85">
            <w:pPr>
              <w:rPr>
                <w:b/>
                <w:bCs/>
              </w:rPr>
            </w:pPr>
          </w:p>
        </w:tc>
        <w:tc>
          <w:tcPr>
            <w:tcW w:w="6803" w:type="dxa"/>
          </w:tcPr>
          <w:p w14:paraId="3CC00376" w14:textId="77777777" w:rsidR="007E4C13" w:rsidRDefault="00DF4E85" w:rsidP="007E4C13">
            <w:r>
              <w:t>Phone:</w:t>
            </w:r>
          </w:p>
          <w:p w14:paraId="17B06B28" w14:textId="52BFFB29" w:rsidR="00DF4E85" w:rsidRDefault="00DF4E85" w:rsidP="007E4C13">
            <w:r>
              <w:t>Email:</w:t>
            </w:r>
          </w:p>
        </w:tc>
      </w:tr>
      <w:tr w:rsidR="007E4C13" w14:paraId="5FCB27FB" w14:textId="77777777" w:rsidTr="008410EB">
        <w:tc>
          <w:tcPr>
            <w:tcW w:w="9350" w:type="dxa"/>
            <w:gridSpan w:val="2"/>
          </w:tcPr>
          <w:p w14:paraId="324E39F9" w14:textId="7647406C" w:rsidR="007E4C13" w:rsidRPr="0043760D" w:rsidRDefault="007E4C13" w:rsidP="007E4C13">
            <w:pPr>
              <w:rPr>
                <w:b/>
                <w:bCs/>
                <w:u w:val="single"/>
              </w:rPr>
            </w:pPr>
            <w:r w:rsidRPr="0043760D">
              <w:rPr>
                <w:b/>
                <w:bCs/>
                <w:u w:val="single"/>
              </w:rPr>
              <w:t>Bio (250-350 words):</w:t>
            </w:r>
          </w:p>
          <w:p w14:paraId="324FD7D7" w14:textId="3C180E60" w:rsidR="007E4C13" w:rsidRDefault="007E4C13" w:rsidP="007E4C13"/>
          <w:p w14:paraId="01EC465B" w14:textId="6053BD7D" w:rsidR="007E4C13" w:rsidRDefault="007E4C13" w:rsidP="007E4C13"/>
          <w:p w14:paraId="0799599B" w14:textId="210F36B9" w:rsidR="007E4C13" w:rsidRDefault="007E4C13" w:rsidP="007E4C13"/>
          <w:p w14:paraId="5FB31F83" w14:textId="75CCC94A" w:rsidR="007E4C13" w:rsidRDefault="007E4C13" w:rsidP="007E4C13"/>
          <w:p w14:paraId="4C5320E1" w14:textId="2C214177" w:rsidR="007E4C13" w:rsidRDefault="007E4C13" w:rsidP="007E4C13"/>
          <w:p w14:paraId="12D93106" w14:textId="313A6EE6" w:rsidR="007E4C13" w:rsidRDefault="007E4C13" w:rsidP="007E4C13"/>
          <w:p w14:paraId="29BD3E7B" w14:textId="5C12AEC0" w:rsidR="007E4C13" w:rsidRDefault="007E4C13" w:rsidP="007E4C13"/>
          <w:p w14:paraId="53C6F32F" w14:textId="126C4072" w:rsidR="007E4C13" w:rsidRDefault="007E4C13" w:rsidP="007E4C13"/>
          <w:p w14:paraId="5DF11E3E" w14:textId="77777777" w:rsidR="007E4C13" w:rsidRDefault="007E4C13" w:rsidP="007E4C13"/>
          <w:p w14:paraId="3347AD2B" w14:textId="7E12CD03" w:rsidR="007E4C13" w:rsidRDefault="007E4C13" w:rsidP="007E4C13"/>
        </w:tc>
      </w:tr>
      <w:tr w:rsidR="007E4C13" w14:paraId="2AB5D1D8" w14:textId="77777777" w:rsidTr="0043760D">
        <w:tc>
          <w:tcPr>
            <w:tcW w:w="9350" w:type="dxa"/>
            <w:gridSpan w:val="2"/>
            <w:shd w:val="clear" w:color="auto" w:fill="E7E6E6" w:themeFill="background2"/>
          </w:tcPr>
          <w:p w14:paraId="6624BEBA" w14:textId="2A1348B6" w:rsidR="007E4C13" w:rsidRDefault="007E4C13" w:rsidP="007E4C13">
            <w:r w:rsidRPr="370428BD">
              <w:rPr>
                <w:b/>
                <w:bCs/>
              </w:rPr>
              <w:t xml:space="preserve">Nominator Information </w:t>
            </w:r>
          </w:p>
        </w:tc>
      </w:tr>
      <w:tr w:rsidR="0043760D" w14:paraId="03CF9068" w14:textId="77777777" w:rsidTr="0043760D">
        <w:tc>
          <w:tcPr>
            <w:tcW w:w="2547" w:type="dxa"/>
          </w:tcPr>
          <w:p w14:paraId="5010AA58" w14:textId="1CAF975E" w:rsidR="0043760D" w:rsidRPr="0043760D" w:rsidRDefault="0043760D" w:rsidP="007E4C13">
            <w:pPr>
              <w:rPr>
                <w:b/>
                <w:bCs/>
              </w:rPr>
            </w:pPr>
            <w:r w:rsidRPr="0043760D">
              <w:rPr>
                <w:b/>
                <w:bCs/>
              </w:rPr>
              <w:t>First and Last Name</w:t>
            </w:r>
          </w:p>
        </w:tc>
        <w:tc>
          <w:tcPr>
            <w:tcW w:w="6803" w:type="dxa"/>
          </w:tcPr>
          <w:p w14:paraId="28BA07F2" w14:textId="53E33FBA" w:rsidR="0043760D" w:rsidRPr="370428BD" w:rsidRDefault="0043760D" w:rsidP="007E4C13">
            <w:pPr>
              <w:rPr>
                <w:b/>
                <w:bCs/>
              </w:rPr>
            </w:pPr>
          </w:p>
        </w:tc>
      </w:tr>
      <w:tr w:rsidR="0043760D" w14:paraId="1775B0DC" w14:textId="77777777" w:rsidTr="0043760D">
        <w:tc>
          <w:tcPr>
            <w:tcW w:w="2547" w:type="dxa"/>
          </w:tcPr>
          <w:p w14:paraId="58283B3A" w14:textId="44D0073A" w:rsidR="0043760D" w:rsidRPr="0043760D" w:rsidRDefault="0043760D" w:rsidP="007E4C13">
            <w:pPr>
              <w:rPr>
                <w:b/>
                <w:bCs/>
              </w:rPr>
            </w:pPr>
            <w:r w:rsidRPr="0043760D">
              <w:rPr>
                <w:b/>
                <w:bCs/>
              </w:rPr>
              <w:t>Organization Name</w:t>
            </w:r>
          </w:p>
        </w:tc>
        <w:tc>
          <w:tcPr>
            <w:tcW w:w="6803" w:type="dxa"/>
          </w:tcPr>
          <w:p w14:paraId="1A750CB8" w14:textId="77777777" w:rsidR="0043760D" w:rsidRPr="370428BD" w:rsidRDefault="0043760D" w:rsidP="007E4C13">
            <w:pPr>
              <w:rPr>
                <w:b/>
                <w:bCs/>
              </w:rPr>
            </w:pPr>
          </w:p>
        </w:tc>
      </w:tr>
      <w:tr w:rsidR="0043760D" w14:paraId="4A22E1C1" w14:textId="77777777" w:rsidTr="0043760D">
        <w:tc>
          <w:tcPr>
            <w:tcW w:w="2547" w:type="dxa"/>
          </w:tcPr>
          <w:p w14:paraId="42E60EB8" w14:textId="17D37A01" w:rsidR="0043760D" w:rsidRPr="0043760D" w:rsidRDefault="0043760D" w:rsidP="007E4C13">
            <w:pPr>
              <w:rPr>
                <w:b/>
                <w:bCs/>
              </w:rPr>
            </w:pPr>
            <w:r w:rsidRPr="0043760D">
              <w:rPr>
                <w:b/>
                <w:bCs/>
              </w:rPr>
              <w:t>Contact Information</w:t>
            </w:r>
          </w:p>
        </w:tc>
        <w:tc>
          <w:tcPr>
            <w:tcW w:w="6803" w:type="dxa"/>
          </w:tcPr>
          <w:p w14:paraId="08497260" w14:textId="77777777" w:rsidR="00DF4E85" w:rsidRDefault="00DF4E85" w:rsidP="00DF4E85">
            <w:r>
              <w:t>Phone:</w:t>
            </w:r>
          </w:p>
          <w:p w14:paraId="0ECF84B6" w14:textId="04B57737" w:rsidR="0043760D" w:rsidRPr="370428BD" w:rsidRDefault="00DF4E85" w:rsidP="00DF4E85">
            <w:pPr>
              <w:rPr>
                <w:b/>
                <w:bCs/>
              </w:rPr>
            </w:pPr>
            <w:r>
              <w:t>Email:</w:t>
            </w:r>
          </w:p>
        </w:tc>
      </w:tr>
      <w:tr w:rsidR="0043760D" w14:paraId="70DFC54C" w14:textId="77777777" w:rsidTr="00E80833">
        <w:tc>
          <w:tcPr>
            <w:tcW w:w="9350" w:type="dxa"/>
            <w:gridSpan w:val="2"/>
          </w:tcPr>
          <w:p w14:paraId="6DEDEB2B" w14:textId="77777777" w:rsidR="0043760D" w:rsidRDefault="0043760D" w:rsidP="0043760D"/>
          <w:p w14:paraId="11B0FE23" w14:textId="38B43CB2" w:rsidR="0043760D" w:rsidRDefault="0043760D" w:rsidP="0043760D">
            <w:pPr>
              <w:rPr>
                <w:b/>
                <w:bCs/>
              </w:rPr>
            </w:pPr>
            <w:r>
              <w:rPr>
                <w:b/>
                <w:bCs/>
              </w:rPr>
              <w:t>Reminder that the d</w:t>
            </w:r>
            <w:r w:rsidRPr="424C0511">
              <w:rPr>
                <w:b/>
                <w:bCs/>
              </w:rPr>
              <w:t>uties as member of Caucus Working Group</w:t>
            </w:r>
            <w:r>
              <w:rPr>
                <w:b/>
                <w:bCs/>
              </w:rPr>
              <w:t xml:space="preserve"> are as follows</w:t>
            </w:r>
          </w:p>
          <w:p w14:paraId="4E12465A" w14:textId="77777777" w:rsidR="0043760D" w:rsidRDefault="0043760D" w:rsidP="0043760D">
            <w:pPr>
              <w:rPr>
                <w:b/>
                <w:bCs/>
              </w:rPr>
            </w:pPr>
            <w:r>
              <w:t>-Development of Caucus policies and positions</w:t>
            </w:r>
          </w:p>
          <w:p w14:paraId="2E21C908" w14:textId="77777777" w:rsidR="0043760D" w:rsidRDefault="0043760D" w:rsidP="0043760D">
            <w:r>
              <w:t>-Identification of tactics to pursue Caucus objectives and goals</w:t>
            </w:r>
          </w:p>
          <w:p w14:paraId="612A05AE" w14:textId="77777777" w:rsidR="0043760D" w:rsidRDefault="0043760D" w:rsidP="0043760D">
            <w:r>
              <w:t>-Consideration of requests from the CHRA Board of Directors</w:t>
            </w:r>
          </w:p>
          <w:p w14:paraId="2428D2E2" w14:textId="77777777" w:rsidR="0043760D" w:rsidRDefault="0043760D" w:rsidP="0043760D">
            <w:r>
              <w:t>-Oversight of Caucus initiatives and projects</w:t>
            </w:r>
            <w:bookmarkStart w:id="1" w:name="_GoBack"/>
            <w:bookmarkEnd w:id="1"/>
          </w:p>
          <w:p w14:paraId="4D2EE671" w14:textId="77777777" w:rsidR="0043760D" w:rsidRDefault="0043760D" w:rsidP="0043760D">
            <w:r>
              <w:t>-Development of annual Caucus workplan, including identification of resource requirements</w:t>
            </w:r>
          </w:p>
          <w:p w14:paraId="46B034A0" w14:textId="37846B56" w:rsidR="0043760D" w:rsidRPr="0043760D" w:rsidRDefault="0043760D" w:rsidP="007E4C13">
            <w:r>
              <w:t>-Attend Caucus Working Group Calls</w:t>
            </w:r>
          </w:p>
        </w:tc>
      </w:tr>
    </w:tbl>
    <w:p w14:paraId="7ED0F8F4" w14:textId="743B7144" w:rsidR="588E403D" w:rsidRDefault="588E403D" w:rsidP="00DF4E85"/>
    <w:sectPr w:rsidR="588E403D" w:rsidSect="00DF4E85">
      <w:pgSz w:w="12240" w:h="15840"/>
      <w:pgMar w:top="1440" w:right="1440" w:bottom="1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590"/>
    <w:multiLevelType w:val="hybridMultilevel"/>
    <w:tmpl w:val="8E1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4BC2"/>
    <w:multiLevelType w:val="hybridMultilevel"/>
    <w:tmpl w:val="4F224716"/>
    <w:lvl w:ilvl="0" w:tplc="4E0A5D2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FE2A2C"/>
    <w:multiLevelType w:val="hybridMultilevel"/>
    <w:tmpl w:val="1E1A450E"/>
    <w:lvl w:ilvl="0" w:tplc="9710E472">
      <w:start w:val="1"/>
      <w:numFmt w:val="bullet"/>
      <w:lvlText w:val=""/>
      <w:lvlJc w:val="left"/>
      <w:pPr>
        <w:ind w:left="720" w:hanging="360"/>
      </w:pPr>
      <w:rPr>
        <w:rFonts w:ascii="Symbol" w:hAnsi="Symbol" w:hint="default"/>
      </w:rPr>
    </w:lvl>
    <w:lvl w:ilvl="1" w:tplc="80000B7C">
      <w:start w:val="1"/>
      <w:numFmt w:val="bullet"/>
      <w:lvlText w:val="o"/>
      <w:lvlJc w:val="left"/>
      <w:pPr>
        <w:ind w:left="1440" w:hanging="360"/>
      </w:pPr>
      <w:rPr>
        <w:rFonts w:ascii="Courier New" w:hAnsi="Courier New" w:hint="default"/>
      </w:rPr>
    </w:lvl>
    <w:lvl w:ilvl="2" w:tplc="0F36DFE4">
      <w:start w:val="1"/>
      <w:numFmt w:val="bullet"/>
      <w:lvlText w:val=""/>
      <w:lvlJc w:val="left"/>
      <w:pPr>
        <w:ind w:left="2160" w:hanging="360"/>
      </w:pPr>
      <w:rPr>
        <w:rFonts w:ascii="Wingdings" w:hAnsi="Wingdings" w:hint="default"/>
      </w:rPr>
    </w:lvl>
    <w:lvl w:ilvl="3" w:tplc="D612328E">
      <w:start w:val="1"/>
      <w:numFmt w:val="bullet"/>
      <w:lvlText w:val=""/>
      <w:lvlJc w:val="left"/>
      <w:pPr>
        <w:ind w:left="2880" w:hanging="360"/>
      </w:pPr>
      <w:rPr>
        <w:rFonts w:ascii="Symbol" w:hAnsi="Symbol" w:hint="default"/>
      </w:rPr>
    </w:lvl>
    <w:lvl w:ilvl="4" w:tplc="E5021DF8">
      <w:start w:val="1"/>
      <w:numFmt w:val="bullet"/>
      <w:lvlText w:val="o"/>
      <w:lvlJc w:val="left"/>
      <w:pPr>
        <w:ind w:left="3600" w:hanging="360"/>
      </w:pPr>
      <w:rPr>
        <w:rFonts w:ascii="Courier New" w:hAnsi="Courier New" w:hint="default"/>
      </w:rPr>
    </w:lvl>
    <w:lvl w:ilvl="5" w:tplc="06F42A2E">
      <w:start w:val="1"/>
      <w:numFmt w:val="bullet"/>
      <w:lvlText w:val=""/>
      <w:lvlJc w:val="left"/>
      <w:pPr>
        <w:ind w:left="4320" w:hanging="360"/>
      </w:pPr>
      <w:rPr>
        <w:rFonts w:ascii="Wingdings" w:hAnsi="Wingdings" w:hint="default"/>
      </w:rPr>
    </w:lvl>
    <w:lvl w:ilvl="6" w:tplc="B0C64842">
      <w:start w:val="1"/>
      <w:numFmt w:val="bullet"/>
      <w:lvlText w:val=""/>
      <w:lvlJc w:val="left"/>
      <w:pPr>
        <w:ind w:left="5040" w:hanging="360"/>
      </w:pPr>
      <w:rPr>
        <w:rFonts w:ascii="Symbol" w:hAnsi="Symbol" w:hint="default"/>
      </w:rPr>
    </w:lvl>
    <w:lvl w:ilvl="7" w:tplc="63309886">
      <w:start w:val="1"/>
      <w:numFmt w:val="bullet"/>
      <w:lvlText w:val="o"/>
      <w:lvlJc w:val="left"/>
      <w:pPr>
        <w:ind w:left="5760" w:hanging="360"/>
      </w:pPr>
      <w:rPr>
        <w:rFonts w:ascii="Courier New" w:hAnsi="Courier New" w:hint="default"/>
      </w:rPr>
    </w:lvl>
    <w:lvl w:ilvl="8" w:tplc="D294290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D60178"/>
    <w:rsid w:val="00107B66"/>
    <w:rsid w:val="0018664C"/>
    <w:rsid w:val="00273A85"/>
    <w:rsid w:val="00302109"/>
    <w:rsid w:val="003E5D77"/>
    <w:rsid w:val="0043760D"/>
    <w:rsid w:val="004A1D91"/>
    <w:rsid w:val="00532F02"/>
    <w:rsid w:val="0055018A"/>
    <w:rsid w:val="00561F0B"/>
    <w:rsid w:val="005E5BEC"/>
    <w:rsid w:val="00630DDE"/>
    <w:rsid w:val="006577A7"/>
    <w:rsid w:val="006E3FF1"/>
    <w:rsid w:val="007E4C13"/>
    <w:rsid w:val="00824C8C"/>
    <w:rsid w:val="00843EF0"/>
    <w:rsid w:val="008F6BFA"/>
    <w:rsid w:val="0091332D"/>
    <w:rsid w:val="009F006E"/>
    <w:rsid w:val="00A220B3"/>
    <w:rsid w:val="00AB3B8C"/>
    <w:rsid w:val="00AF2298"/>
    <w:rsid w:val="00C5650F"/>
    <w:rsid w:val="00C5748C"/>
    <w:rsid w:val="00C66994"/>
    <w:rsid w:val="00C7577C"/>
    <w:rsid w:val="00CB26C1"/>
    <w:rsid w:val="00CB58C5"/>
    <w:rsid w:val="00D065C8"/>
    <w:rsid w:val="00DD6C9E"/>
    <w:rsid w:val="00DF4E85"/>
    <w:rsid w:val="00E14C40"/>
    <w:rsid w:val="00E45774"/>
    <w:rsid w:val="00E80DA2"/>
    <w:rsid w:val="00F34B6C"/>
    <w:rsid w:val="00FA2B63"/>
    <w:rsid w:val="2ED60178"/>
    <w:rsid w:val="370428BD"/>
    <w:rsid w:val="424C0511"/>
    <w:rsid w:val="45CE85AE"/>
    <w:rsid w:val="588E403D"/>
    <w:rsid w:val="59F0A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0178"/>
  <w15:chartTrackingRefBased/>
  <w15:docId w15:val="{56E2D424-4C70-470F-B985-DB8ABB99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006E"/>
    <w:rPr>
      <w:sz w:val="16"/>
      <w:szCs w:val="16"/>
    </w:rPr>
  </w:style>
  <w:style w:type="paragraph" w:styleId="CommentText">
    <w:name w:val="annotation text"/>
    <w:basedOn w:val="Normal"/>
    <w:link w:val="CommentTextChar"/>
    <w:uiPriority w:val="99"/>
    <w:semiHidden/>
    <w:unhideWhenUsed/>
    <w:rsid w:val="009F006E"/>
    <w:pPr>
      <w:spacing w:line="240" w:lineRule="auto"/>
    </w:pPr>
    <w:rPr>
      <w:sz w:val="20"/>
      <w:szCs w:val="20"/>
    </w:rPr>
  </w:style>
  <w:style w:type="character" w:customStyle="1" w:styleId="CommentTextChar">
    <w:name w:val="Comment Text Char"/>
    <w:basedOn w:val="DefaultParagraphFont"/>
    <w:link w:val="CommentText"/>
    <w:uiPriority w:val="99"/>
    <w:semiHidden/>
    <w:rsid w:val="009F006E"/>
    <w:rPr>
      <w:sz w:val="20"/>
      <w:szCs w:val="20"/>
    </w:rPr>
  </w:style>
  <w:style w:type="paragraph" w:styleId="CommentSubject">
    <w:name w:val="annotation subject"/>
    <w:basedOn w:val="CommentText"/>
    <w:next w:val="CommentText"/>
    <w:link w:val="CommentSubjectChar"/>
    <w:uiPriority w:val="99"/>
    <w:semiHidden/>
    <w:unhideWhenUsed/>
    <w:rsid w:val="009F006E"/>
    <w:rPr>
      <w:b/>
      <w:bCs/>
    </w:rPr>
  </w:style>
  <w:style w:type="character" w:customStyle="1" w:styleId="CommentSubjectChar">
    <w:name w:val="Comment Subject Char"/>
    <w:basedOn w:val="CommentTextChar"/>
    <w:link w:val="CommentSubject"/>
    <w:uiPriority w:val="99"/>
    <w:semiHidden/>
    <w:rsid w:val="009F006E"/>
    <w:rPr>
      <w:b/>
      <w:bCs/>
      <w:sz w:val="20"/>
      <w:szCs w:val="20"/>
    </w:rPr>
  </w:style>
  <w:style w:type="paragraph" w:styleId="BalloonText">
    <w:name w:val="Balloon Text"/>
    <w:basedOn w:val="Normal"/>
    <w:link w:val="BalloonTextChar"/>
    <w:uiPriority w:val="99"/>
    <w:semiHidden/>
    <w:unhideWhenUsed/>
    <w:rsid w:val="009F0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6E"/>
    <w:rPr>
      <w:rFonts w:ascii="Segoe UI" w:hAnsi="Segoe UI" w:cs="Segoe UI"/>
      <w:sz w:val="18"/>
      <w:szCs w:val="18"/>
    </w:rPr>
  </w:style>
  <w:style w:type="paragraph" w:styleId="ListParagraph">
    <w:name w:val="List Paragraph"/>
    <w:basedOn w:val="Normal"/>
    <w:uiPriority w:val="34"/>
    <w:qFormat/>
    <w:rsid w:val="0091332D"/>
    <w:pPr>
      <w:ind w:left="720"/>
      <w:contextualSpacing/>
    </w:pPr>
  </w:style>
  <w:style w:type="table" w:styleId="TableGrid">
    <w:name w:val="Table Grid"/>
    <w:basedOn w:val="TableNormal"/>
    <w:uiPriority w:val="39"/>
    <w:rsid w:val="007E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60D"/>
    <w:rPr>
      <w:color w:val="0563C1" w:themeColor="hyperlink"/>
      <w:u w:val="single"/>
    </w:rPr>
  </w:style>
  <w:style w:type="character" w:styleId="UnresolvedMention">
    <w:name w:val="Unresolved Mention"/>
    <w:basedOn w:val="DefaultParagraphFont"/>
    <w:uiPriority w:val="99"/>
    <w:semiHidden/>
    <w:unhideWhenUsed/>
    <w:rsid w:val="00437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6108">
      <w:bodyDiv w:val="1"/>
      <w:marLeft w:val="0"/>
      <w:marRight w:val="0"/>
      <w:marTop w:val="0"/>
      <w:marBottom w:val="0"/>
      <w:divBdr>
        <w:top w:val="none" w:sz="0" w:space="0" w:color="auto"/>
        <w:left w:val="none" w:sz="0" w:space="0" w:color="auto"/>
        <w:bottom w:val="none" w:sz="0" w:space="0" w:color="auto"/>
        <w:right w:val="none" w:sz="0" w:space="0" w:color="auto"/>
      </w:divBdr>
      <w:divsChild>
        <w:div w:id="1441340441">
          <w:marLeft w:val="0"/>
          <w:marRight w:val="0"/>
          <w:marTop w:val="0"/>
          <w:marBottom w:val="0"/>
          <w:divBdr>
            <w:top w:val="none" w:sz="0" w:space="0" w:color="auto"/>
            <w:left w:val="none" w:sz="0" w:space="0" w:color="auto"/>
            <w:bottom w:val="none" w:sz="0" w:space="0" w:color="auto"/>
            <w:right w:val="none" w:sz="0" w:space="0" w:color="auto"/>
          </w:divBdr>
        </w:div>
      </w:divsChild>
    </w:div>
    <w:div w:id="1448040659">
      <w:bodyDiv w:val="1"/>
      <w:marLeft w:val="0"/>
      <w:marRight w:val="0"/>
      <w:marTop w:val="0"/>
      <w:marBottom w:val="0"/>
      <w:divBdr>
        <w:top w:val="none" w:sz="0" w:space="0" w:color="auto"/>
        <w:left w:val="none" w:sz="0" w:space="0" w:color="auto"/>
        <w:bottom w:val="none" w:sz="0" w:space="0" w:color="auto"/>
        <w:right w:val="none" w:sz="0" w:space="0" w:color="auto"/>
      </w:divBdr>
    </w:div>
    <w:div w:id="16705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6D26-CC1F-AF42-89E7-C7517729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Sutherland</dc:creator>
  <cp:keywords/>
  <dc:description/>
  <cp:lastModifiedBy>Thomas Veitch</cp:lastModifiedBy>
  <cp:revision>3</cp:revision>
  <dcterms:created xsi:type="dcterms:W3CDTF">2020-02-26T20:38:00Z</dcterms:created>
  <dcterms:modified xsi:type="dcterms:W3CDTF">2020-02-27T12:28:00Z</dcterms:modified>
</cp:coreProperties>
</file>